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220F4" w14:textId="1DB4539E" w:rsidR="00BA7CB4" w:rsidRPr="00562895" w:rsidRDefault="00BA7CB4" w:rsidP="00BA7CB4">
      <w:pPr>
        <w:pStyle w:val="a3"/>
        <w:tabs>
          <w:tab w:val="right" w:pos="9639"/>
        </w:tabs>
        <w:jc w:val="both"/>
        <w:rPr>
          <w:rFonts w:ascii="Times New Roman" w:hAnsi="Times New Roman"/>
          <w:sz w:val="24"/>
          <w:lang w:eastAsia="zh-CN"/>
        </w:rPr>
      </w:pPr>
      <w:r w:rsidRPr="00270F0F">
        <w:rPr>
          <w:sz w:val="24"/>
          <w:lang w:eastAsia="zh-CN"/>
        </w:rPr>
        <w:t>3GPP TSG-RAN WG2 Meeting #</w:t>
      </w:r>
      <w:r w:rsidR="002A412F" w:rsidRPr="00270F0F">
        <w:rPr>
          <w:sz w:val="24"/>
          <w:lang w:eastAsia="zh-CN"/>
        </w:rPr>
        <w:t>11</w:t>
      </w:r>
      <w:r w:rsidR="005057EC" w:rsidRPr="00270F0F">
        <w:rPr>
          <w:sz w:val="24"/>
          <w:lang w:eastAsia="zh-CN"/>
        </w:rPr>
        <w:t>6</w:t>
      </w:r>
      <w:r w:rsidR="00FA036C" w:rsidRPr="00270F0F">
        <w:rPr>
          <w:sz w:val="24"/>
          <w:lang w:eastAsia="zh-CN"/>
        </w:rPr>
        <w:t>-bis</w:t>
      </w:r>
      <w:r w:rsidR="003A2E6E">
        <w:t xml:space="preserve">                     </w:t>
      </w:r>
      <w:r w:rsidR="00C92AF8">
        <w:t xml:space="preserve">    </w:t>
      </w:r>
      <w:r w:rsidR="00FA036C">
        <w:t xml:space="preserve">      </w:t>
      </w:r>
      <w:r w:rsidR="00C92AF8">
        <w:t xml:space="preserve">         </w:t>
      </w:r>
      <w:r w:rsidR="003A2E6E">
        <w:t xml:space="preserve">  </w:t>
      </w:r>
      <w:r w:rsidR="00C92AF8" w:rsidRPr="00270F0F">
        <w:rPr>
          <w:sz w:val="24"/>
          <w:lang w:eastAsia="zh-CN"/>
        </w:rPr>
        <w:t>R2-</w:t>
      </w:r>
      <w:r w:rsidR="00C0293A" w:rsidRPr="00270F0F">
        <w:rPr>
          <w:sz w:val="24"/>
          <w:lang w:eastAsia="zh-CN"/>
        </w:rPr>
        <w:t xml:space="preserve"> 2</w:t>
      </w:r>
      <w:r w:rsidR="00FA036C" w:rsidRPr="00270F0F">
        <w:rPr>
          <w:sz w:val="24"/>
          <w:lang w:eastAsia="zh-CN"/>
        </w:rPr>
        <w:t>2</w:t>
      </w:r>
      <w:r w:rsidR="002A19C0" w:rsidRPr="002A19C0">
        <w:t xml:space="preserve"> </w:t>
      </w:r>
      <w:r w:rsidR="002A19C0" w:rsidRPr="002A19C0">
        <w:rPr>
          <w:sz w:val="24"/>
          <w:lang w:eastAsia="zh-CN"/>
        </w:rPr>
        <w:t>01217</w:t>
      </w:r>
    </w:p>
    <w:p w14:paraId="723716C4" w14:textId="0EC6BAB3" w:rsidR="00185CC8" w:rsidRPr="006E47AB" w:rsidRDefault="00FA036C" w:rsidP="00185CC8">
      <w:pPr>
        <w:pStyle w:val="a3"/>
        <w:tabs>
          <w:tab w:val="right" w:pos="9639"/>
        </w:tabs>
        <w:jc w:val="both"/>
        <w:rPr>
          <w:sz w:val="22"/>
          <w:szCs w:val="22"/>
          <w:lang w:val="en-GB"/>
        </w:rPr>
      </w:pPr>
      <w:r w:rsidRPr="00844D24">
        <w:rPr>
          <w:sz w:val="24"/>
          <w:lang w:eastAsia="zh-CN"/>
        </w:rPr>
        <w:t>Electronic</w:t>
      </w:r>
      <w:r w:rsidRPr="00844D24">
        <w:rPr>
          <w:bCs/>
          <w:noProof w:val="0"/>
          <w:sz w:val="24"/>
          <w:szCs w:val="24"/>
        </w:rPr>
        <w:t>,</w:t>
      </w:r>
      <w:r>
        <w:rPr>
          <w:rFonts w:ascii="Times New Roman" w:hAnsi="Times New Roman"/>
          <w:sz w:val="24"/>
          <w:lang w:eastAsia="zh-CN"/>
        </w:rPr>
        <w:t xml:space="preserve"> </w:t>
      </w:r>
      <w:r w:rsidRPr="00270F0F">
        <w:rPr>
          <w:sz w:val="24"/>
          <w:lang w:eastAsia="zh-CN"/>
        </w:rPr>
        <w:t>Juanuary 17</w:t>
      </w:r>
      <w:r w:rsidR="006E47AB" w:rsidRPr="00270F0F">
        <w:rPr>
          <w:sz w:val="24"/>
          <w:lang w:eastAsia="zh-CN"/>
        </w:rPr>
        <w:t xml:space="preserve"> –</w:t>
      </w:r>
      <w:r w:rsidRPr="00270F0F">
        <w:rPr>
          <w:sz w:val="24"/>
          <w:lang w:eastAsia="zh-CN"/>
        </w:rPr>
        <w:t xml:space="preserve"> 25</w:t>
      </w:r>
      <w:r w:rsidR="006E47AB" w:rsidRPr="00270F0F">
        <w:rPr>
          <w:sz w:val="24"/>
          <w:lang w:eastAsia="zh-CN"/>
        </w:rPr>
        <w:t>, 202</w:t>
      </w:r>
      <w:r w:rsidRPr="00270F0F">
        <w:rPr>
          <w:sz w:val="24"/>
          <w:lang w:eastAsia="zh-CN"/>
        </w:rPr>
        <w:t>2</w:t>
      </w:r>
      <w:r w:rsidR="006E47AB">
        <w:rPr>
          <w:rFonts w:ascii="Times New Roman" w:hAnsi="Times New Roman"/>
          <w:sz w:val="24"/>
          <w:lang w:eastAsia="zh-CN"/>
        </w:rPr>
        <w:t xml:space="preserve">                            </w:t>
      </w:r>
    </w:p>
    <w:p w14:paraId="46714D25"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03A96CAC" w14:textId="77777777" w:rsidR="00445C9F" w:rsidRPr="00FA036C" w:rsidRDefault="00445C9F" w:rsidP="00FA036C">
      <w:pPr>
        <w:ind w:left="1985" w:hanging="1985"/>
        <w:rPr>
          <w:rFonts w:ascii="Arial" w:hAnsi="Arial" w:cs="Arial"/>
          <w:b/>
          <w:bCs/>
          <w:sz w:val="24"/>
        </w:rPr>
      </w:pPr>
      <w:r w:rsidRPr="00FA036C">
        <w:rPr>
          <w:rFonts w:ascii="Arial" w:hAnsi="Arial" w:cs="Arial"/>
          <w:b/>
          <w:bCs/>
          <w:sz w:val="24"/>
        </w:rPr>
        <w:t>Agenda item:</w:t>
      </w:r>
      <w:r w:rsidRPr="00FA036C">
        <w:rPr>
          <w:rFonts w:ascii="Arial" w:hAnsi="Arial" w:cs="Arial"/>
          <w:b/>
          <w:bCs/>
          <w:sz w:val="24"/>
        </w:rPr>
        <w:tab/>
      </w:r>
      <w:r w:rsidRPr="00FA036C">
        <w:rPr>
          <w:rFonts w:ascii="Arial" w:hAnsi="Arial" w:cs="Arial"/>
          <w:b/>
          <w:bCs/>
          <w:sz w:val="24"/>
        </w:rPr>
        <w:tab/>
        <w:t>8.6</w:t>
      </w:r>
      <w:r w:rsidRPr="00FA036C">
        <w:rPr>
          <w:rFonts w:ascii="Arial" w:hAnsi="Arial" w:cs="Arial" w:hint="eastAsia"/>
          <w:b/>
          <w:bCs/>
          <w:sz w:val="24"/>
        </w:rPr>
        <w:t>.</w:t>
      </w:r>
      <w:r w:rsidR="003A2E6E" w:rsidRPr="00FA036C">
        <w:rPr>
          <w:rFonts w:ascii="Arial" w:hAnsi="Arial" w:cs="Arial"/>
          <w:b/>
          <w:bCs/>
          <w:sz w:val="24"/>
        </w:rPr>
        <w:t>3</w:t>
      </w:r>
    </w:p>
    <w:p w14:paraId="15BAA900" w14:textId="5998B92B" w:rsidR="00445C9F" w:rsidRPr="00FA036C" w:rsidRDefault="00445C9F" w:rsidP="00FA036C">
      <w:pPr>
        <w:ind w:left="1985" w:hanging="1985"/>
        <w:rPr>
          <w:rFonts w:ascii="Arial" w:hAnsi="Arial" w:cs="Arial"/>
          <w:b/>
          <w:bCs/>
          <w:sz w:val="24"/>
        </w:rPr>
      </w:pPr>
      <w:r w:rsidRPr="00FA036C">
        <w:rPr>
          <w:rFonts w:ascii="Arial" w:hAnsi="Arial" w:cs="Arial"/>
          <w:b/>
          <w:bCs/>
          <w:sz w:val="24"/>
        </w:rPr>
        <w:t>Source:</w:t>
      </w:r>
      <w:r w:rsidRPr="00FA036C">
        <w:rPr>
          <w:rFonts w:ascii="Arial" w:hAnsi="Arial" w:cs="Arial"/>
          <w:b/>
          <w:bCs/>
          <w:sz w:val="24"/>
        </w:rPr>
        <w:tab/>
      </w:r>
      <w:r w:rsidRPr="00FA036C">
        <w:rPr>
          <w:rFonts w:ascii="Arial" w:hAnsi="Arial" w:cs="Arial"/>
          <w:b/>
          <w:bCs/>
          <w:sz w:val="24"/>
        </w:rPr>
        <w:tab/>
      </w:r>
      <w:r w:rsidR="00FA036C" w:rsidRPr="00FA036C">
        <w:rPr>
          <w:rFonts w:ascii="Arial" w:hAnsi="Arial" w:cs="Arial"/>
          <w:b/>
          <w:bCs/>
          <w:sz w:val="24"/>
        </w:rPr>
        <w:t>Sharp</w:t>
      </w:r>
    </w:p>
    <w:p w14:paraId="34F2266A" w14:textId="35BE6EE3" w:rsidR="00445C9F" w:rsidRPr="00FA036C" w:rsidRDefault="00445C9F" w:rsidP="00FA036C">
      <w:pPr>
        <w:ind w:left="1985" w:hanging="1985"/>
        <w:rPr>
          <w:rFonts w:ascii="Arial" w:hAnsi="Arial" w:cs="Arial"/>
          <w:b/>
          <w:bCs/>
          <w:sz w:val="24"/>
        </w:rPr>
      </w:pPr>
      <w:r w:rsidRPr="00FA036C">
        <w:rPr>
          <w:rFonts w:ascii="Arial" w:hAnsi="Arial" w:cs="Arial"/>
          <w:b/>
          <w:bCs/>
          <w:sz w:val="24"/>
        </w:rPr>
        <w:t>Title:</w:t>
      </w:r>
      <w:r w:rsidRPr="00FA036C">
        <w:rPr>
          <w:rFonts w:ascii="Arial" w:hAnsi="Arial" w:cs="Arial"/>
          <w:b/>
          <w:bCs/>
          <w:sz w:val="24"/>
        </w:rPr>
        <w:tab/>
        <w:t xml:space="preserve"> </w:t>
      </w:r>
      <w:r w:rsidR="00FA036C" w:rsidRPr="00FA036C">
        <w:rPr>
          <w:rFonts w:ascii="Arial" w:hAnsi="Arial" w:cs="Arial"/>
          <w:b/>
          <w:bCs/>
          <w:sz w:val="24"/>
        </w:rPr>
        <w:t>RNA</w:t>
      </w:r>
      <w:r w:rsidR="00E22A61">
        <w:rPr>
          <w:rFonts w:ascii="Arial" w:hAnsi="Arial" w:cs="Arial"/>
          <w:b/>
          <w:bCs/>
          <w:sz w:val="24"/>
        </w:rPr>
        <w:t xml:space="preserve"> </w:t>
      </w:r>
      <w:r w:rsidR="00FA036C" w:rsidRPr="00FA036C">
        <w:rPr>
          <w:rFonts w:ascii="Arial" w:hAnsi="Arial" w:cs="Arial"/>
          <w:b/>
          <w:bCs/>
          <w:sz w:val="24"/>
        </w:rPr>
        <w:t>U</w:t>
      </w:r>
      <w:r w:rsidR="00E22A61">
        <w:rPr>
          <w:rFonts w:ascii="Arial" w:hAnsi="Arial" w:cs="Arial"/>
          <w:b/>
          <w:bCs/>
          <w:sz w:val="24"/>
        </w:rPr>
        <w:t>pdate</w:t>
      </w:r>
      <w:r w:rsidR="00FA036C" w:rsidRPr="00FA036C">
        <w:rPr>
          <w:rFonts w:ascii="Arial" w:hAnsi="Arial" w:cs="Arial"/>
          <w:b/>
          <w:bCs/>
          <w:sz w:val="24"/>
        </w:rPr>
        <w:t xml:space="preserve"> during</w:t>
      </w:r>
      <w:r w:rsidR="00C92AF8" w:rsidRPr="00FA036C">
        <w:rPr>
          <w:rFonts w:ascii="Arial" w:hAnsi="Arial" w:cs="Arial"/>
          <w:b/>
          <w:bCs/>
          <w:sz w:val="24"/>
        </w:rPr>
        <w:t xml:space="preserve"> SDT</w:t>
      </w:r>
      <w:r w:rsidR="00FA036C" w:rsidRPr="00FA036C">
        <w:rPr>
          <w:rFonts w:ascii="Arial" w:hAnsi="Arial" w:cs="Arial"/>
          <w:b/>
          <w:bCs/>
          <w:sz w:val="24"/>
        </w:rPr>
        <w:tab/>
      </w:r>
      <w:r w:rsidR="00FA036C" w:rsidRPr="00FA036C">
        <w:rPr>
          <w:rFonts w:ascii="Arial" w:hAnsi="Arial" w:cs="Arial"/>
          <w:b/>
          <w:bCs/>
          <w:sz w:val="24"/>
        </w:rPr>
        <w:tab/>
      </w:r>
      <w:bookmarkStart w:id="0" w:name="_GoBack"/>
      <w:bookmarkEnd w:id="0"/>
    </w:p>
    <w:p w14:paraId="577CD8F7" w14:textId="4D5471BB" w:rsidR="00FA036C" w:rsidRPr="00FA036C" w:rsidRDefault="00FA036C" w:rsidP="00FA036C">
      <w:pPr>
        <w:tabs>
          <w:tab w:val="left" w:pos="420"/>
          <w:tab w:val="left" w:pos="840"/>
          <w:tab w:val="left" w:pos="1260"/>
          <w:tab w:val="left" w:pos="1680"/>
          <w:tab w:val="left" w:pos="2100"/>
          <w:tab w:val="left" w:pos="2520"/>
          <w:tab w:val="left" w:pos="2940"/>
          <w:tab w:val="left" w:pos="3360"/>
          <w:tab w:val="left" w:pos="3780"/>
          <w:tab w:val="left" w:pos="4200"/>
        </w:tabs>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       </w:t>
      </w:r>
      <w:proofErr w:type="spellStart"/>
      <w:r w:rsidRPr="00FA036C">
        <w:rPr>
          <w:rFonts w:ascii="Arial" w:hAnsi="Arial" w:cs="Arial"/>
          <w:b/>
          <w:bCs/>
          <w:sz w:val="24"/>
        </w:rPr>
        <w:t>NR_SmallData_INACTIVE</w:t>
      </w:r>
      <w:proofErr w:type="spellEnd"/>
    </w:p>
    <w:p w14:paraId="48B879F0" w14:textId="77777777" w:rsidR="00445C9F" w:rsidRPr="00FA036C" w:rsidRDefault="00445C9F" w:rsidP="00FA036C">
      <w:pPr>
        <w:ind w:left="1985" w:hanging="1985"/>
        <w:rPr>
          <w:rFonts w:ascii="Arial" w:hAnsi="Arial" w:cs="Arial"/>
          <w:b/>
          <w:bCs/>
          <w:sz w:val="24"/>
        </w:rPr>
      </w:pPr>
      <w:r w:rsidRPr="00FA036C">
        <w:rPr>
          <w:rFonts w:ascii="Arial" w:hAnsi="Arial" w:cs="Arial"/>
          <w:b/>
          <w:bCs/>
          <w:sz w:val="24"/>
        </w:rPr>
        <w:t>Document for:</w:t>
      </w:r>
      <w:r w:rsidRPr="00FA036C">
        <w:rPr>
          <w:rFonts w:ascii="Arial" w:hAnsi="Arial" w:cs="Arial"/>
          <w:b/>
          <w:bCs/>
          <w:sz w:val="24"/>
        </w:rPr>
        <w:tab/>
      </w:r>
      <w:r w:rsidRPr="00FA036C">
        <w:rPr>
          <w:rFonts w:ascii="Arial" w:hAnsi="Arial" w:cs="Arial"/>
          <w:b/>
          <w:bCs/>
          <w:sz w:val="24"/>
        </w:rPr>
        <w:tab/>
        <w:t>Discussion and Decision</w:t>
      </w:r>
    </w:p>
    <w:p w14:paraId="682AC653"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1CE1ADAA" w14:textId="4DD0819F" w:rsidR="00445C9F" w:rsidRPr="00B534C4" w:rsidRDefault="00445C9F" w:rsidP="00445C9F">
      <w:pPr>
        <w:spacing w:beforeLines="50" w:before="156" w:afterLines="50" w:after="156"/>
        <w:rPr>
          <w:rFonts w:ascii="Times New Roman" w:hAnsi="Times New Roman"/>
          <w:szCs w:val="20"/>
          <w:lang w:val="en-GB"/>
        </w:rPr>
      </w:pPr>
      <w:bookmarkStart w:id="1" w:name="Proposal_Beacon"/>
      <w:r w:rsidRPr="00B534C4">
        <w:rPr>
          <w:rFonts w:ascii="Times New Roman" w:hAnsi="Times New Roman"/>
          <w:szCs w:val="20"/>
          <w:lang w:val="en-GB"/>
        </w:rPr>
        <w:t>In this contribution,</w:t>
      </w:r>
      <w:r w:rsidR="00C97CD6" w:rsidRPr="00B534C4">
        <w:rPr>
          <w:rFonts w:ascii="Times New Roman" w:hAnsi="Times New Roman"/>
          <w:szCs w:val="20"/>
          <w:lang w:val="en-GB"/>
        </w:rPr>
        <w:t xml:space="preserve"> we discussed the issue how UE to handle</w:t>
      </w:r>
      <w:r w:rsidR="00F81D3F" w:rsidRPr="00B534C4">
        <w:rPr>
          <w:rFonts w:ascii="Times New Roman" w:hAnsi="Times New Roman"/>
          <w:szCs w:val="20"/>
          <w:lang w:val="en-GB"/>
        </w:rPr>
        <w:t xml:space="preserve"> </w:t>
      </w:r>
      <w:r w:rsidR="002E38D2" w:rsidRPr="00B534C4">
        <w:rPr>
          <w:rFonts w:ascii="Times New Roman" w:hAnsi="Times New Roman"/>
          <w:szCs w:val="20"/>
          <w:lang w:val="en-GB"/>
        </w:rPr>
        <w:t>RANU</w:t>
      </w:r>
      <w:r w:rsidR="00C97CD6" w:rsidRPr="00B534C4">
        <w:rPr>
          <w:rFonts w:ascii="Times New Roman" w:hAnsi="Times New Roman"/>
          <w:szCs w:val="20"/>
          <w:lang w:val="en-GB"/>
        </w:rPr>
        <w:t xml:space="preserve"> during the SDT</w:t>
      </w:r>
      <w:r w:rsidR="00E83811" w:rsidRPr="00B534C4">
        <w:rPr>
          <w:rFonts w:ascii="Times New Roman" w:hAnsi="Times New Roman"/>
          <w:szCs w:val="20"/>
          <w:lang w:val="en-GB"/>
        </w:rPr>
        <w:t>.</w:t>
      </w:r>
    </w:p>
    <w:p w14:paraId="18D0032A" w14:textId="77777777" w:rsidR="0012659F" w:rsidRPr="0012659F" w:rsidRDefault="00445C9F" w:rsidP="001265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4336EF7C" w14:textId="31DB844B" w:rsidR="00FA1B82" w:rsidRPr="00FA1B82" w:rsidRDefault="00FA1B82" w:rsidP="00FA1B82">
      <w:pPr>
        <w:spacing w:beforeLines="50" w:before="156" w:afterLines="50" w:after="156"/>
        <w:rPr>
          <w:rFonts w:ascii="Times New Roman" w:hAnsi="Times New Roman"/>
          <w:szCs w:val="20"/>
        </w:rPr>
      </w:pPr>
      <w:r w:rsidRPr="00FA1B82">
        <w:rPr>
          <w:rFonts w:ascii="Times New Roman" w:hAnsi="Times New Roman"/>
          <w:szCs w:val="20"/>
        </w:rPr>
        <w:t>Currently, the UE released to RRC_INACTIVE may be configured with</w:t>
      </w:r>
      <w:r w:rsidRPr="00FA1B82">
        <w:rPr>
          <w:rFonts w:ascii="Times New Roman" w:hAnsi="Times New Roman"/>
          <w:i/>
          <w:szCs w:val="20"/>
        </w:rPr>
        <w:t xml:space="preserve"> t380</w:t>
      </w:r>
      <w:r w:rsidRPr="00FA1B82">
        <w:rPr>
          <w:rFonts w:ascii="Times New Roman" w:hAnsi="Times New Roman"/>
          <w:szCs w:val="20"/>
        </w:rPr>
        <w:t xml:space="preserve"> which will trigger the UE to perform RNA update procedure when T380 expires as showed </w:t>
      </w:r>
      <w:proofErr w:type="gramStart"/>
      <w:r w:rsidRPr="00FA1B82">
        <w:rPr>
          <w:rFonts w:ascii="Times New Roman" w:hAnsi="Times New Roman"/>
          <w:szCs w:val="20"/>
        </w:rPr>
        <w:t>below</w:t>
      </w:r>
      <w:r w:rsidR="00AC0CE3">
        <w:rPr>
          <w:rFonts w:ascii="Times New Roman" w:hAnsi="Times New Roman"/>
          <w:szCs w:val="20"/>
        </w:rPr>
        <w:t>[</w:t>
      </w:r>
      <w:proofErr w:type="gramEnd"/>
      <w:r w:rsidR="00AC0CE3">
        <w:rPr>
          <w:rFonts w:ascii="Times New Roman" w:hAnsi="Times New Roman"/>
          <w:szCs w:val="20"/>
        </w:rPr>
        <w:t>1]</w:t>
      </w:r>
      <w:r w:rsidRPr="00FA1B82">
        <w:rPr>
          <w:rFonts w:ascii="Times New Roman" w:hAnsi="Times New Roman"/>
          <w:szCs w:val="20"/>
        </w:rPr>
        <w:t>:</w:t>
      </w:r>
    </w:p>
    <w:tbl>
      <w:tblPr>
        <w:tblStyle w:val="ac"/>
        <w:tblW w:w="0" w:type="auto"/>
        <w:tblLook w:val="04A0" w:firstRow="1" w:lastRow="0" w:firstColumn="1" w:lastColumn="0" w:noHBand="0" w:noVBand="1"/>
      </w:tblPr>
      <w:tblGrid>
        <w:gridCol w:w="9629"/>
      </w:tblGrid>
      <w:tr w:rsidR="00FA1B82" w14:paraId="2885D2E2" w14:textId="77777777" w:rsidTr="008F150E">
        <w:tc>
          <w:tcPr>
            <w:tcW w:w="9629" w:type="dxa"/>
          </w:tcPr>
          <w:p w14:paraId="2D8E4F00" w14:textId="77777777" w:rsidR="00FA1B82" w:rsidRPr="00B534C4" w:rsidRDefault="00FA1B82" w:rsidP="008F150E">
            <w:pPr>
              <w:spacing w:beforeLines="50" w:before="156" w:afterLines="50" w:after="156"/>
              <w:rPr>
                <w:rFonts w:ascii="Times New Roman" w:hAnsi="Times New Roman"/>
                <w:b/>
                <w:lang w:eastAsia="zh-CN"/>
              </w:rPr>
            </w:pPr>
            <w:r w:rsidRPr="00B534C4">
              <w:rPr>
                <w:rFonts w:ascii="Times New Roman" w:hAnsi="Times New Roman" w:hint="eastAsia"/>
                <w:b/>
                <w:lang w:eastAsia="zh-CN"/>
              </w:rPr>
              <w:t>T</w:t>
            </w:r>
            <w:r w:rsidRPr="00B534C4">
              <w:rPr>
                <w:rFonts w:ascii="Times New Roman" w:hAnsi="Times New Roman"/>
                <w:b/>
                <w:lang w:eastAsia="zh-CN"/>
              </w:rPr>
              <w:t>S38.331</w:t>
            </w:r>
          </w:p>
          <w:p w14:paraId="47797C81" w14:textId="77777777" w:rsidR="00FA1B82" w:rsidRPr="00D27132" w:rsidRDefault="00FA1B82" w:rsidP="008F150E">
            <w:pPr>
              <w:pStyle w:val="4"/>
              <w:outlineLvl w:val="3"/>
            </w:pPr>
            <w:bookmarkStart w:id="2" w:name="_Toc60776839"/>
            <w:bookmarkStart w:id="3" w:name="_Toc90650711"/>
            <w:r w:rsidRPr="00D27132">
              <w:t>5.3.13.8</w:t>
            </w:r>
            <w:r w:rsidRPr="00D27132">
              <w:tab/>
              <w:t>RNA update</w:t>
            </w:r>
            <w:bookmarkEnd w:id="2"/>
            <w:bookmarkEnd w:id="3"/>
          </w:p>
          <w:p w14:paraId="1AAA41F9" w14:textId="77777777" w:rsidR="00FA1B82" w:rsidRPr="00D27132" w:rsidRDefault="00FA1B82" w:rsidP="008F150E">
            <w:r w:rsidRPr="00D27132">
              <w:t>In RRC_INACTIVE state, the UE shall:</w:t>
            </w:r>
          </w:p>
          <w:p w14:paraId="10B1B085" w14:textId="77777777" w:rsidR="00FA1B82" w:rsidRPr="00D27132" w:rsidRDefault="00FA1B82" w:rsidP="008F150E">
            <w:pPr>
              <w:pStyle w:val="B1"/>
            </w:pPr>
            <w:r w:rsidRPr="00D27132">
              <w:t>1&gt;</w:t>
            </w:r>
            <w:r w:rsidRPr="00D27132">
              <w:tab/>
              <w:t>if T380 expires; or</w:t>
            </w:r>
          </w:p>
          <w:p w14:paraId="0BCDA79A" w14:textId="77777777" w:rsidR="00FA1B82" w:rsidRPr="00D27132" w:rsidRDefault="00FA1B82" w:rsidP="008F150E">
            <w:pPr>
              <w:pStyle w:val="B1"/>
            </w:pPr>
            <w:r w:rsidRPr="00D27132">
              <w:t>1&gt;</w:t>
            </w:r>
            <w:r w:rsidRPr="00D27132">
              <w:tab/>
              <w:t>if RNA Update is triggered at reception of SIB1, as specified in 5.2.2.4.2:</w:t>
            </w:r>
          </w:p>
          <w:p w14:paraId="6BA364C8" w14:textId="77777777" w:rsidR="00FA1B82" w:rsidRPr="00D27132" w:rsidRDefault="00FA1B82" w:rsidP="008F150E">
            <w:pPr>
              <w:pStyle w:val="B2"/>
            </w:pPr>
            <w:r w:rsidRPr="00D27132">
              <w:t>2&gt;</w:t>
            </w:r>
            <w:r w:rsidRPr="00D27132">
              <w:tab/>
              <w:t xml:space="preserve">initiate RRC connection resume procedure in 5.3.13.2 with </w:t>
            </w:r>
            <w:proofErr w:type="spellStart"/>
            <w:r w:rsidRPr="00D27132">
              <w:rPr>
                <w:i/>
              </w:rPr>
              <w:t>resumeCause</w:t>
            </w:r>
            <w:proofErr w:type="spellEnd"/>
            <w:r w:rsidRPr="00D27132">
              <w:t xml:space="preserve"> set to </w:t>
            </w:r>
            <w:proofErr w:type="spellStart"/>
            <w:r w:rsidRPr="00D27132">
              <w:rPr>
                <w:i/>
              </w:rPr>
              <w:t>rna</w:t>
            </w:r>
            <w:proofErr w:type="spellEnd"/>
            <w:r w:rsidRPr="00D27132">
              <w:rPr>
                <w:i/>
              </w:rPr>
              <w:t>-Update</w:t>
            </w:r>
            <w:r w:rsidRPr="00D27132">
              <w:t>;</w:t>
            </w:r>
          </w:p>
          <w:p w14:paraId="1927D793" w14:textId="3AD09D3B" w:rsidR="00FA1B82" w:rsidRPr="00B534C4" w:rsidRDefault="00FA1B82" w:rsidP="00FF3F63">
            <w:pPr>
              <w:pStyle w:val="B1"/>
              <w:rPr>
                <w:lang w:eastAsia="zh-CN"/>
              </w:rPr>
            </w:pPr>
            <w:r w:rsidRPr="00D27132">
              <w:t>1&gt;</w:t>
            </w:r>
            <w:r w:rsidRPr="00D27132">
              <w:tab/>
            </w:r>
            <w:r>
              <w:rPr>
                <w:rFonts w:asciiTheme="minorEastAsia" w:eastAsiaTheme="minorEastAsia" w:hAnsiTheme="minorEastAsia"/>
                <w:lang w:eastAsia="zh-CN"/>
              </w:rPr>
              <w:t>……</w:t>
            </w:r>
          </w:p>
        </w:tc>
      </w:tr>
    </w:tbl>
    <w:p w14:paraId="4E1E812E" w14:textId="5D6B1CE2" w:rsidR="00416EA7" w:rsidRPr="00416EA7" w:rsidRDefault="00AC0CE3" w:rsidP="00416EA7">
      <w:pPr>
        <w:spacing w:beforeLines="50" w:before="156" w:afterLines="50" w:after="156"/>
        <w:rPr>
          <w:rFonts w:ascii="Times New Roman" w:hAnsi="Times New Roman"/>
          <w:b/>
          <w:szCs w:val="20"/>
        </w:rPr>
      </w:pPr>
      <w:r>
        <w:rPr>
          <w:rFonts w:ascii="Times New Roman" w:hAnsi="Times New Roman"/>
          <w:b/>
          <w:szCs w:val="20"/>
        </w:rPr>
        <w:t>Observation 1</w:t>
      </w:r>
      <w:r w:rsidR="00416EA7" w:rsidRPr="00416EA7">
        <w:rPr>
          <w:rFonts w:ascii="Times New Roman" w:hAnsi="Times New Roman"/>
          <w:b/>
          <w:szCs w:val="20"/>
        </w:rPr>
        <w:t xml:space="preserve"> </w:t>
      </w:r>
      <w:r w:rsidR="00416EA7" w:rsidRPr="00416EA7">
        <w:rPr>
          <w:b/>
        </w:rPr>
        <w:t>RRC connection resume procedure is initiated when T380 expires.</w:t>
      </w:r>
    </w:p>
    <w:p w14:paraId="0BEABEFA" w14:textId="78F3133C" w:rsidR="008F150E" w:rsidRDefault="00FA1B82" w:rsidP="00B26E3C">
      <w:pPr>
        <w:spacing w:beforeLines="50" w:before="156" w:afterLines="50" w:after="156"/>
        <w:rPr>
          <w:rFonts w:ascii="Times New Roman" w:hAnsi="Times New Roman"/>
          <w:szCs w:val="20"/>
        </w:rPr>
      </w:pPr>
      <w:r>
        <w:rPr>
          <w:rFonts w:ascii="Times New Roman" w:hAnsi="Times New Roman"/>
          <w:szCs w:val="20"/>
        </w:rPr>
        <w:t>After UE “</w:t>
      </w:r>
      <w:r w:rsidR="00FA71D7">
        <w:rPr>
          <w:rFonts w:ascii="Times New Roman" w:hAnsi="Times New Roman"/>
          <w:szCs w:val="20"/>
        </w:rPr>
        <w:t>Shaking</w:t>
      </w:r>
      <w:r w:rsidR="008F150E" w:rsidRPr="009F6246">
        <w:rPr>
          <w:rFonts w:ascii="Times New Roman" w:hAnsi="Times New Roman"/>
          <w:szCs w:val="20"/>
        </w:rPr>
        <w:t xml:space="preserve"> hands” </w:t>
      </w:r>
      <w:r w:rsidRPr="009F6246">
        <w:rPr>
          <w:rFonts w:ascii="Times New Roman" w:hAnsi="Times New Roman"/>
          <w:szCs w:val="20"/>
        </w:rPr>
        <w:t xml:space="preserve">with </w:t>
      </w:r>
      <w:proofErr w:type="spellStart"/>
      <w:r w:rsidRPr="009F6246">
        <w:rPr>
          <w:rFonts w:ascii="Times New Roman" w:hAnsi="Times New Roman"/>
          <w:szCs w:val="20"/>
        </w:rPr>
        <w:t>gNB</w:t>
      </w:r>
      <w:proofErr w:type="spellEnd"/>
      <w:r w:rsidRPr="009F6246">
        <w:rPr>
          <w:rFonts w:ascii="Times New Roman" w:hAnsi="Times New Roman"/>
          <w:szCs w:val="20"/>
        </w:rPr>
        <w:t xml:space="preserve">, </w:t>
      </w:r>
      <w:r w:rsidR="00C2290A">
        <w:rPr>
          <w:rFonts w:ascii="Times New Roman" w:hAnsi="Times New Roman"/>
          <w:szCs w:val="20"/>
        </w:rPr>
        <w:t xml:space="preserve">e.g., </w:t>
      </w:r>
      <w:r w:rsidR="00416EA7">
        <w:rPr>
          <w:rFonts w:ascii="Times New Roman" w:hAnsi="Times New Roman"/>
          <w:szCs w:val="20"/>
        </w:rPr>
        <w:t>by sending</w:t>
      </w:r>
      <w:r w:rsidR="008F150E" w:rsidRPr="009F6246">
        <w:rPr>
          <w:rFonts w:ascii="Times New Roman" w:hAnsi="Times New Roman"/>
          <w:szCs w:val="20"/>
        </w:rPr>
        <w:t xml:space="preserve"> </w:t>
      </w:r>
      <w:proofErr w:type="spellStart"/>
      <w:r w:rsidR="008F150E" w:rsidRPr="009F6246">
        <w:rPr>
          <w:rFonts w:ascii="Times New Roman" w:hAnsi="Times New Roman"/>
          <w:szCs w:val="20"/>
        </w:rPr>
        <w:t>RRCResumerequest</w:t>
      </w:r>
      <w:proofErr w:type="spellEnd"/>
      <w:r w:rsidR="008F150E" w:rsidRPr="009F6246">
        <w:rPr>
          <w:rFonts w:ascii="Times New Roman" w:hAnsi="Times New Roman"/>
          <w:szCs w:val="20"/>
        </w:rPr>
        <w:t>/</w:t>
      </w:r>
      <w:proofErr w:type="spellStart"/>
      <w:r w:rsidR="008F150E" w:rsidRPr="009F6246">
        <w:rPr>
          <w:rFonts w:ascii="Times New Roman" w:hAnsi="Times New Roman"/>
          <w:szCs w:val="20"/>
        </w:rPr>
        <w:t>RRCConectionReqest</w:t>
      </w:r>
      <w:proofErr w:type="spellEnd"/>
      <w:r w:rsidR="008F150E" w:rsidRPr="009F6246">
        <w:rPr>
          <w:rFonts w:ascii="Times New Roman" w:hAnsi="Times New Roman"/>
          <w:szCs w:val="20"/>
        </w:rPr>
        <w:t xml:space="preserve"> and </w:t>
      </w:r>
      <w:r w:rsidR="00416EA7">
        <w:rPr>
          <w:rFonts w:ascii="Times New Roman" w:hAnsi="Times New Roman"/>
          <w:szCs w:val="20"/>
        </w:rPr>
        <w:t xml:space="preserve">receiving </w:t>
      </w:r>
      <w:proofErr w:type="spellStart"/>
      <w:r w:rsidR="008F150E" w:rsidRPr="009F6246">
        <w:rPr>
          <w:rFonts w:ascii="Times New Roman" w:hAnsi="Times New Roman"/>
          <w:szCs w:val="20"/>
        </w:rPr>
        <w:t>RRCSetup</w:t>
      </w:r>
      <w:proofErr w:type="spellEnd"/>
      <w:r w:rsidR="008F150E" w:rsidRPr="009F6246">
        <w:rPr>
          <w:rFonts w:ascii="Times New Roman" w:hAnsi="Times New Roman"/>
          <w:szCs w:val="20"/>
        </w:rPr>
        <w:t>/</w:t>
      </w:r>
      <w:proofErr w:type="spellStart"/>
      <w:r w:rsidR="008F150E" w:rsidRPr="009F6246">
        <w:rPr>
          <w:rFonts w:ascii="Times New Roman" w:hAnsi="Times New Roman"/>
          <w:szCs w:val="20"/>
        </w:rPr>
        <w:t>RRCResume</w:t>
      </w:r>
      <w:proofErr w:type="spellEnd"/>
      <w:r w:rsidR="008F150E" w:rsidRPr="009F6246">
        <w:rPr>
          <w:rFonts w:ascii="Times New Roman" w:hAnsi="Times New Roman"/>
          <w:szCs w:val="20"/>
        </w:rPr>
        <w:t>/</w:t>
      </w:r>
      <w:proofErr w:type="spellStart"/>
      <w:r w:rsidR="008F150E" w:rsidRPr="009F6246">
        <w:rPr>
          <w:rFonts w:ascii="Times New Roman" w:hAnsi="Times New Roman"/>
          <w:szCs w:val="20"/>
        </w:rPr>
        <w:t>RRCRelease</w:t>
      </w:r>
      <w:proofErr w:type="spellEnd"/>
      <w:r>
        <w:rPr>
          <w:rFonts w:ascii="Times New Roman" w:hAnsi="Times New Roman"/>
          <w:szCs w:val="20"/>
        </w:rPr>
        <w:t>, stop</w:t>
      </w:r>
      <w:r w:rsidR="00FF3F63">
        <w:rPr>
          <w:rFonts w:ascii="Times New Roman" w:hAnsi="Times New Roman"/>
          <w:szCs w:val="20"/>
        </w:rPr>
        <w:t>s</w:t>
      </w:r>
      <w:r>
        <w:rPr>
          <w:rFonts w:ascii="Times New Roman" w:hAnsi="Times New Roman"/>
          <w:szCs w:val="20"/>
        </w:rPr>
        <w:t xml:space="preserve"> the timer T380.</w:t>
      </w:r>
      <w:r w:rsidR="00B5025C">
        <w:rPr>
          <w:rFonts w:ascii="Times New Roman" w:hAnsi="Times New Roman"/>
          <w:szCs w:val="20"/>
        </w:rPr>
        <w:t xml:space="preserve"> During the procedure, </w:t>
      </w:r>
      <w:proofErr w:type="spellStart"/>
      <w:r w:rsidR="00B5025C">
        <w:rPr>
          <w:rFonts w:ascii="Times New Roman" w:hAnsi="Times New Roman"/>
          <w:szCs w:val="20"/>
        </w:rPr>
        <w:t>gNB</w:t>
      </w:r>
      <w:proofErr w:type="spellEnd"/>
      <w:r w:rsidR="00B5025C">
        <w:rPr>
          <w:rFonts w:ascii="Times New Roman" w:hAnsi="Times New Roman"/>
          <w:szCs w:val="20"/>
        </w:rPr>
        <w:t xml:space="preserve"> identifie</w:t>
      </w:r>
      <w:r w:rsidR="00C2290A">
        <w:rPr>
          <w:rFonts w:ascii="Times New Roman" w:hAnsi="Times New Roman"/>
          <w:szCs w:val="20"/>
        </w:rPr>
        <w:t>s</w:t>
      </w:r>
      <w:r w:rsidR="00B5025C">
        <w:rPr>
          <w:rFonts w:ascii="Times New Roman" w:hAnsi="Times New Roman"/>
          <w:szCs w:val="20"/>
        </w:rPr>
        <w:t xml:space="preserve"> UE and knows </w:t>
      </w:r>
      <w:r w:rsidR="00C2290A">
        <w:rPr>
          <w:rFonts w:ascii="Times New Roman" w:hAnsi="Times New Roman"/>
          <w:szCs w:val="20"/>
        </w:rPr>
        <w:t xml:space="preserve">that </w:t>
      </w:r>
      <w:r w:rsidR="00B5025C">
        <w:rPr>
          <w:rFonts w:ascii="Times New Roman" w:hAnsi="Times New Roman"/>
          <w:szCs w:val="20"/>
        </w:rPr>
        <w:t>UE is in its RNA.</w:t>
      </w:r>
    </w:p>
    <w:p w14:paraId="4E330A47" w14:textId="7D332344" w:rsidR="00702AE5" w:rsidRDefault="00C2290A" w:rsidP="00702AE5">
      <w:pPr>
        <w:spacing w:beforeLines="50" w:before="156" w:afterLines="50" w:after="156"/>
        <w:rPr>
          <w:rFonts w:ascii="Times New Roman" w:hAnsi="Times New Roman"/>
          <w:szCs w:val="20"/>
        </w:rPr>
      </w:pPr>
      <w:r>
        <w:rPr>
          <w:rFonts w:ascii="Times New Roman" w:hAnsi="Times New Roman"/>
          <w:szCs w:val="20"/>
        </w:rPr>
        <w:t>In SD</w:t>
      </w:r>
      <w:r w:rsidR="00702AE5">
        <w:rPr>
          <w:rFonts w:ascii="Times New Roman" w:hAnsi="Times New Roman"/>
          <w:szCs w:val="20"/>
        </w:rPr>
        <w:t>T</w:t>
      </w:r>
      <w:r>
        <w:rPr>
          <w:rFonts w:ascii="Times New Roman" w:hAnsi="Times New Roman"/>
          <w:szCs w:val="20"/>
        </w:rPr>
        <w:t xml:space="preserve">, </w:t>
      </w:r>
      <w:r w:rsidRPr="009F6246">
        <w:rPr>
          <w:rFonts w:ascii="Times New Roman" w:hAnsi="Times New Roman"/>
          <w:szCs w:val="20"/>
        </w:rPr>
        <w:t xml:space="preserve">there is a period of time used for SDT </w:t>
      </w:r>
      <w:r>
        <w:rPr>
          <w:rFonts w:ascii="Times New Roman" w:hAnsi="Times New Roman"/>
          <w:szCs w:val="20"/>
        </w:rPr>
        <w:t>after</w:t>
      </w:r>
      <w:r w:rsidR="008F150E" w:rsidRPr="009F6246">
        <w:rPr>
          <w:rFonts w:ascii="Times New Roman" w:hAnsi="Times New Roman"/>
          <w:szCs w:val="20"/>
        </w:rPr>
        <w:t xml:space="preserve"> </w:t>
      </w:r>
      <w:proofErr w:type="spellStart"/>
      <w:r w:rsidR="008F150E" w:rsidRPr="009F6246">
        <w:rPr>
          <w:rFonts w:ascii="Times New Roman" w:hAnsi="Times New Roman"/>
          <w:szCs w:val="20"/>
        </w:rPr>
        <w:t>RRCResumerequest</w:t>
      </w:r>
      <w:proofErr w:type="spellEnd"/>
      <w:r w:rsidR="008F150E" w:rsidRPr="009F6246">
        <w:rPr>
          <w:rFonts w:ascii="Times New Roman" w:hAnsi="Times New Roman"/>
          <w:szCs w:val="20"/>
        </w:rPr>
        <w:t xml:space="preserve"> is sent </w:t>
      </w:r>
      <w:r>
        <w:rPr>
          <w:rFonts w:ascii="Times New Roman" w:hAnsi="Times New Roman"/>
          <w:szCs w:val="20"/>
        </w:rPr>
        <w:t xml:space="preserve">but before </w:t>
      </w:r>
      <w:proofErr w:type="spellStart"/>
      <w:r w:rsidRPr="009F6246">
        <w:rPr>
          <w:rFonts w:ascii="Times New Roman" w:hAnsi="Times New Roman"/>
          <w:szCs w:val="20"/>
        </w:rPr>
        <w:t>RRCRelease</w:t>
      </w:r>
      <w:proofErr w:type="spellEnd"/>
      <w:r>
        <w:rPr>
          <w:rFonts w:ascii="Times New Roman" w:hAnsi="Times New Roman"/>
          <w:szCs w:val="20"/>
        </w:rPr>
        <w:t xml:space="preserve"> message is received</w:t>
      </w:r>
      <w:r w:rsidR="008F150E" w:rsidRPr="009F6246">
        <w:rPr>
          <w:rFonts w:ascii="Times New Roman" w:hAnsi="Times New Roman"/>
          <w:szCs w:val="20"/>
        </w:rPr>
        <w:t xml:space="preserve">. </w:t>
      </w:r>
      <w:r w:rsidR="00702AE5">
        <w:rPr>
          <w:rFonts w:ascii="Times New Roman" w:hAnsi="Times New Roman"/>
          <w:szCs w:val="20"/>
        </w:rPr>
        <w:t>In this situation, there may be a case that</w:t>
      </w:r>
      <w:r w:rsidR="00702AE5" w:rsidRPr="00C2290A">
        <w:rPr>
          <w:rFonts w:ascii="Times New Roman" w:hAnsi="Times New Roman"/>
          <w:szCs w:val="20"/>
        </w:rPr>
        <w:t xml:space="preserve"> the SDT is on-going</w:t>
      </w:r>
      <w:r w:rsidR="00702AE5">
        <w:rPr>
          <w:rFonts w:ascii="Times New Roman" w:hAnsi="Times New Roman"/>
          <w:szCs w:val="20"/>
        </w:rPr>
        <w:t xml:space="preserve"> but</w:t>
      </w:r>
      <w:r w:rsidR="00702AE5" w:rsidRPr="00C2290A">
        <w:rPr>
          <w:rFonts w:ascii="Times New Roman" w:hAnsi="Times New Roman"/>
          <w:szCs w:val="20"/>
        </w:rPr>
        <w:t xml:space="preserve"> T380 expires which will trigger UE to initiate a RRC connection resume procedure to notify the network that the UE is in the RAN area according the current specification.</w:t>
      </w:r>
      <w:r w:rsidR="00702AE5" w:rsidRPr="00702AE5">
        <w:rPr>
          <w:rFonts w:ascii="Times New Roman" w:hAnsi="Times New Roman"/>
          <w:sz w:val="20"/>
          <w:szCs w:val="20"/>
        </w:rPr>
        <w:t xml:space="preserve"> </w:t>
      </w:r>
      <w:r w:rsidR="00702AE5" w:rsidRPr="00702AE5">
        <w:rPr>
          <w:rFonts w:ascii="Times New Roman" w:hAnsi="Times New Roman"/>
          <w:szCs w:val="20"/>
        </w:rPr>
        <w:t>Considering that UE has already identified by the network during the SDT procedure</w:t>
      </w:r>
      <w:r w:rsidR="00702AE5">
        <w:rPr>
          <w:rFonts w:ascii="Times New Roman" w:hAnsi="Times New Roman"/>
          <w:szCs w:val="20"/>
        </w:rPr>
        <w:t xml:space="preserve"> even if </w:t>
      </w:r>
      <w:proofErr w:type="spellStart"/>
      <w:r w:rsidR="00702AE5" w:rsidRPr="009F6246">
        <w:rPr>
          <w:rFonts w:ascii="Times New Roman" w:hAnsi="Times New Roman"/>
          <w:szCs w:val="20"/>
        </w:rPr>
        <w:t>RRCRelease</w:t>
      </w:r>
      <w:proofErr w:type="spellEnd"/>
      <w:r w:rsidR="00702AE5">
        <w:rPr>
          <w:rFonts w:ascii="Times New Roman" w:hAnsi="Times New Roman"/>
          <w:szCs w:val="20"/>
        </w:rPr>
        <w:t xml:space="preserve"> message has not been received</w:t>
      </w:r>
      <w:r w:rsidR="00702AE5" w:rsidRPr="00702AE5">
        <w:rPr>
          <w:rFonts w:ascii="Times New Roman" w:hAnsi="Times New Roman"/>
          <w:szCs w:val="20"/>
        </w:rPr>
        <w:t xml:space="preserve">. So, </w:t>
      </w:r>
      <w:r w:rsidR="00702AE5">
        <w:rPr>
          <w:rFonts w:ascii="Times New Roman" w:hAnsi="Times New Roman"/>
          <w:szCs w:val="20"/>
        </w:rPr>
        <w:t xml:space="preserve">in this case </w:t>
      </w:r>
      <w:r w:rsidR="00702AE5" w:rsidRPr="00702AE5">
        <w:rPr>
          <w:rFonts w:ascii="Times New Roman" w:hAnsi="Times New Roman"/>
          <w:szCs w:val="20"/>
        </w:rPr>
        <w:t xml:space="preserve">RNA update </w:t>
      </w:r>
      <w:r w:rsidR="00FA71D7">
        <w:rPr>
          <w:rFonts w:ascii="Times New Roman" w:hAnsi="Times New Roman"/>
          <w:szCs w:val="20"/>
        </w:rPr>
        <w:t>should be avoided</w:t>
      </w:r>
      <w:r w:rsidR="00702AE5" w:rsidRPr="00702AE5">
        <w:rPr>
          <w:rFonts w:ascii="Times New Roman" w:hAnsi="Times New Roman"/>
          <w:szCs w:val="20"/>
        </w:rPr>
        <w:t>.</w:t>
      </w:r>
    </w:p>
    <w:p w14:paraId="11433B61" w14:textId="77777777" w:rsidR="002E5915" w:rsidRPr="002E5915" w:rsidRDefault="002E5915" w:rsidP="002E5915">
      <w:pPr>
        <w:spacing w:beforeLines="50" w:before="156" w:afterLines="50" w:after="156"/>
        <w:rPr>
          <w:rFonts w:ascii="Times New Roman" w:hAnsi="Times New Roman"/>
          <w:b/>
          <w:szCs w:val="20"/>
        </w:rPr>
      </w:pPr>
      <w:r w:rsidRPr="002E5915">
        <w:rPr>
          <w:rFonts w:ascii="Times New Roman" w:hAnsi="Times New Roman"/>
          <w:b/>
          <w:szCs w:val="20"/>
        </w:rPr>
        <w:t>Proposal 1 RNA update triggered by expires of T380 during SDT procedure should be avoided when UE has already identified by the network.</w:t>
      </w:r>
    </w:p>
    <w:p w14:paraId="095C3FCD" w14:textId="77777777"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lastRenderedPageBreak/>
        <w:t>Conclusion</w:t>
      </w:r>
    </w:p>
    <w:p w14:paraId="75E3244B" w14:textId="30C53A17" w:rsidR="00AC0CE3" w:rsidRPr="00AC0CE3" w:rsidRDefault="00AC0CE3" w:rsidP="00AC0CE3">
      <w:pPr>
        <w:spacing w:beforeLines="50" w:before="156" w:afterLines="50" w:after="156"/>
        <w:rPr>
          <w:rFonts w:ascii="Times New Roman" w:hAnsi="Times New Roman"/>
          <w:szCs w:val="20"/>
        </w:rPr>
      </w:pPr>
      <w:r w:rsidRPr="00AC0CE3">
        <w:rPr>
          <w:rFonts w:ascii="Times New Roman" w:hAnsi="Times New Roman"/>
          <w:szCs w:val="20"/>
        </w:rPr>
        <w:t>In this section, we summarized our</w:t>
      </w:r>
      <w:r>
        <w:rPr>
          <w:rFonts w:ascii="Times New Roman" w:hAnsi="Times New Roman"/>
          <w:szCs w:val="20"/>
        </w:rPr>
        <w:t xml:space="preserve"> observation and</w:t>
      </w:r>
      <w:r w:rsidRPr="00AC0CE3">
        <w:rPr>
          <w:rFonts w:ascii="Times New Roman" w:hAnsi="Times New Roman"/>
          <w:szCs w:val="20"/>
        </w:rPr>
        <w:t xml:space="preserve"> proposal as showed below:</w:t>
      </w:r>
    </w:p>
    <w:p w14:paraId="40DAC1D1" w14:textId="77777777" w:rsidR="00AC0CE3" w:rsidRPr="00416EA7" w:rsidRDefault="00AC0CE3" w:rsidP="00AC0CE3">
      <w:pPr>
        <w:spacing w:beforeLines="50" w:before="156" w:afterLines="50" w:after="156"/>
        <w:rPr>
          <w:rFonts w:ascii="Times New Roman" w:hAnsi="Times New Roman"/>
          <w:b/>
          <w:szCs w:val="20"/>
        </w:rPr>
      </w:pPr>
      <w:r>
        <w:rPr>
          <w:rFonts w:ascii="Times New Roman" w:hAnsi="Times New Roman"/>
          <w:b/>
          <w:szCs w:val="20"/>
        </w:rPr>
        <w:t>Observation 1</w:t>
      </w:r>
      <w:r w:rsidRPr="00416EA7">
        <w:rPr>
          <w:rFonts w:ascii="Times New Roman" w:hAnsi="Times New Roman"/>
          <w:b/>
          <w:szCs w:val="20"/>
        </w:rPr>
        <w:t xml:space="preserve"> </w:t>
      </w:r>
      <w:r w:rsidRPr="00416EA7">
        <w:rPr>
          <w:b/>
        </w:rPr>
        <w:t>RRC connection resume procedure is initiated when T380 expires.</w:t>
      </w:r>
    </w:p>
    <w:p w14:paraId="5ABC388B" w14:textId="4106DBC0" w:rsidR="00FA71D7" w:rsidRPr="00FA71D7" w:rsidRDefault="00FA71D7" w:rsidP="00FA71D7">
      <w:pPr>
        <w:spacing w:beforeLines="50" w:before="156" w:afterLines="50" w:after="156"/>
        <w:rPr>
          <w:rFonts w:ascii="Times New Roman" w:hAnsi="Times New Roman"/>
          <w:b/>
          <w:szCs w:val="20"/>
        </w:rPr>
      </w:pPr>
      <w:r w:rsidRPr="00FA71D7">
        <w:rPr>
          <w:rFonts w:ascii="Times New Roman" w:hAnsi="Times New Roman"/>
          <w:b/>
          <w:szCs w:val="20"/>
        </w:rPr>
        <w:t xml:space="preserve">Proposal 1 RNA update triggered by expires of T380 </w:t>
      </w:r>
      <w:r w:rsidR="0077172D">
        <w:rPr>
          <w:rFonts w:ascii="Times New Roman" w:hAnsi="Times New Roman"/>
          <w:b/>
          <w:szCs w:val="20"/>
        </w:rPr>
        <w:t xml:space="preserve">during SDT procedure </w:t>
      </w:r>
      <w:r w:rsidRPr="00FA71D7">
        <w:rPr>
          <w:rFonts w:ascii="Times New Roman" w:hAnsi="Times New Roman"/>
          <w:b/>
          <w:szCs w:val="20"/>
        </w:rPr>
        <w:t>should be avoided when UE has already identified by the network.</w:t>
      </w:r>
    </w:p>
    <w:p w14:paraId="0E577550"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430F78C7" w14:textId="64C5D6B4" w:rsidR="00950447" w:rsidRDefault="00AC0CE3" w:rsidP="00950447">
      <w:pPr>
        <w:pStyle w:val="Reference"/>
      </w:pPr>
      <w:bookmarkStart w:id="4" w:name="_Hlk54254280"/>
      <w:bookmarkEnd w:id="1"/>
      <w:r>
        <w:t>TS38.331-g70</w:t>
      </w:r>
      <w:r w:rsidR="00950447">
        <w:t>.</w:t>
      </w:r>
      <w:bookmarkEnd w:id="4"/>
    </w:p>
    <w:sectPr w:rsidR="00950447" w:rsidSect="008F150E">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AC84E" w14:textId="77777777" w:rsidR="001A5F27" w:rsidRDefault="001A5F27">
      <w:r>
        <w:separator/>
      </w:r>
    </w:p>
  </w:endnote>
  <w:endnote w:type="continuationSeparator" w:id="0">
    <w:p w14:paraId="16462B05" w14:textId="77777777" w:rsidR="001A5F27" w:rsidRDefault="001A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AE707" w14:textId="632155EE" w:rsidR="008F150E" w:rsidRDefault="008F150E" w:rsidP="008F150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9C0">
      <w:rPr>
        <w:rFonts w:ascii="Arial" w:hAnsi="Arial" w:cs="Arial"/>
        <w:b/>
        <w:noProof/>
        <w:sz w:val="18"/>
        <w:szCs w:val="18"/>
      </w:rPr>
      <w:t>2</w:t>
    </w:r>
    <w:r>
      <w:rPr>
        <w:rFonts w:ascii="Arial" w:hAnsi="Arial" w:cs="Arial"/>
        <w:b/>
        <w:sz w:val="18"/>
        <w:szCs w:val="18"/>
      </w:rPr>
      <w:fldChar w:fldCharType="end"/>
    </w:r>
  </w:p>
  <w:p w14:paraId="51CDC3E5" w14:textId="77777777" w:rsidR="008F150E" w:rsidRDefault="008F150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40179" w14:textId="77777777" w:rsidR="001A5F27" w:rsidRDefault="001A5F27">
      <w:r>
        <w:separator/>
      </w:r>
    </w:p>
  </w:footnote>
  <w:footnote w:type="continuationSeparator" w:id="0">
    <w:p w14:paraId="79A2CFD3" w14:textId="77777777" w:rsidR="001A5F27" w:rsidRDefault="001A5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D61"/>
    <w:multiLevelType w:val="hybridMultilevel"/>
    <w:tmpl w:val="40CE7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149AD"/>
    <w:multiLevelType w:val="hybridMultilevel"/>
    <w:tmpl w:val="ABF461AE"/>
    <w:lvl w:ilvl="0" w:tplc="8C424DCA">
      <w:start w:val="3"/>
      <w:numFmt w:val="bullet"/>
      <w:lvlText w:val="-"/>
      <w:lvlJc w:val="left"/>
      <w:pPr>
        <w:ind w:left="1080" w:hanging="360"/>
      </w:pPr>
      <w:rPr>
        <w:rFonts w:ascii="Times New Roman" w:eastAsia="宋体"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A140A6"/>
    <w:multiLevelType w:val="hybridMultilevel"/>
    <w:tmpl w:val="E0CA2BB0"/>
    <w:lvl w:ilvl="0" w:tplc="2C089238">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B81309"/>
    <w:multiLevelType w:val="hybridMultilevel"/>
    <w:tmpl w:val="D2A49F3E"/>
    <w:lvl w:ilvl="0" w:tplc="90CEA3F0">
      <w:start w:val="1"/>
      <w:numFmt w:val="bullet"/>
      <w:lvlText w:val=""/>
      <w:lvlJc w:val="left"/>
      <w:pPr>
        <w:tabs>
          <w:tab w:val="num" w:pos="720"/>
        </w:tabs>
        <w:ind w:left="720" w:hanging="360"/>
      </w:pPr>
      <w:rPr>
        <w:rFonts w:ascii="Wingdings" w:hAnsi="Wingdings" w:hint="default"/>
      </w:rPr>
    </w:lvl>
    <w:lvl w:ilvl="1" w:tplc="CAEA2F96" w:tentative="1">
      <w:start w:val="1"/>
      <w:numFmt w:val="bullet"/>
      <w:lvlText w:val=""/>
      <w:lvlJc w:val="left"/>
      <w:pPr>
        <w:tabs>
          <w:tab w:val="num" w:pos="1440"/>
        </w:tabs>
        <w:ind w:left="1440" w:hanging="360"/>
      </w:pPr>
      <w:rPr>
        <w:rFonts w:ascii="Wingdings" w:hAnsi="Wingdings" w:hint="default"/>
      </w:rPr>
    </w:lvl>
    <w:lvl w:ilvl="2" w:tplc="09A8B022" w:tentative="1">
      <w:start w:val="1"/>
      <w:numFmt w:val="bullet"/>
      <w:lvlText w:val=""/>
      <w:lvlJc w:val="left"/>
      <w:pPr>
        <w:tabs>
          <w:tab w:val="num" w:pos="2160"/>
        </w:tabs>
        <w:ind w:left="2160" w:hanging="360"/>
      </w:pPr>
      <w:rPr>
        <w:rFonts w:ascii="Wingdings" w:hAnsi="Wingdings" w:hint="default"/>
      </w:rPr>
    </w:lvl>
    <w:lvl w:ilvl="3" w:tplc="AE36D49E" w:tentative="1">
      <w:start w:val="1"/>
      <w:numFmt w:val="bullet"/>
      <w:lvlText w:val=""/>
      <w:lvlJc w:val="left"/>
      <w:pPr>
        <w:tabs>
          <w:tab w:val="num" w:pos="2880"/>
        </w:tabs>
        <w:ind w:left="2880" w:hanging="360"/>
      </w:pPr>
      <w:rPr>
        <w:rFonts w:ascii="Wingdings" w:hAnsi="Wingdings" w:hint="default"/>
      </w:rPr>
    </w:lvl>
    <w:lvl w:ilvl="4" w:tplc="2ED86D32" w:tentative="1">
      <w:start w:val="1"/>
      <w:numFmt w:val="bullet"/>
      <w:lvlText w:val=""/>
      <w:lvlJc w:val="left"/>
      <w:pPr>
        <w:tabs>
          <w:tab w:val="num" w:pos="3600"/>
        </w:tabs>
        <w:ind w:left="3600" w:hanging="360"/>
      </w:pPr>
      <w:rPr>
        <w:rFonts w:ascii="Wingdings" w:hAnsi="Wingdings" w:hint="default"/>
      </w:rPr>
    </w:lvl>
    <w:lvl w:ilvl="5" w:tplc="B094D1DE" w:tentative="1">
      <w:start w:val="1"/>
      <w:numFmt w:val="bullet"/>
      <w:lvlText w:val=""/>
      <w:lvlJc w:val="left"/>
      <w:pPr>
        <w:tabs>
          <w:tab w:val="num" w:pos="4320"/>
        </w:tabs>
        <w:ind w:left="4320" w:hanging="360"/>
      </w:pPr>
      <w:rPr>
        <w:rFonts w:ascii="Wingdings" w:hAnsi="Wingdings" w:hint="default"/>
      </w:rPr>
    </w:lvl>
    <w:lvl w:ilvl="6" w:tplc="AEC8A12A" w:tentative="1">
      <w:start w:val="1"/>
      <w:numFmt w:val="bullet"/>
      <w:lvlText w:val=""/>
      <w:lvlJc w:val="left"/>
      <w:pPr>
        <w:tabs>
          <w:tab w:val="num" w:pos="5040"/>
        </w:tabs>
        <w:ind w:left="5040" w:hanging="360"/>
      </w:pPr>
      <w:rPr>
        <w:rFonts w:ascii="Wingdings" w:hAnsi="Wingdings" w:hint="default"/>
      </w:rPr>
    </w:lvl>
    <w:lvl w:ilvl="7" w:tplc="5E9A90CE" w:tentative="1">
      <w:start w:val="1"/>
      <w:numFmt w:val="bullet"/>
      <w:lvlText w:val=""/>
      <w:lvlJc w:val="left"/>
      <w:pPr>
        <w:tabs>
          <w:tab w:val="num" w:pos="5760"/>
        </w:tabs>
        <w:ind w:left="5760" w:hanging="360"/>
      </w:pPr>
      <w:rPr>
        <w:rFonts w:ascii="Wingdings" w:hAnsi="Wingdings" w:hint="default"/>
      </w:rPr>
    </w:lvl>
    <w:lvl w:ilvl="8" w:tplc="A558B26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4B294E"/>
    <w:multiLevelType w:val="hybridMultilevel"/>
    <w:tmpl w:val="CD7A5E30"/>
    <w:lvl w:ilvl="0" w:tplc="29C24B30">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240E689E"/>
    <w:multiLevelType w:val="hybridMultilevel"/>
    <w:tmpl w:val="1EC86234"/>
    <w:lvl w:ilvl="0" w:tplc="D8BC1C8A">
      <w:start w:val="3"/>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0"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BC5426A"/>
    <w:multiLevelType w:val="hybridMultilevel"/>
    <w:tmpl w:val="8CD42A4E"/>
    <w:lvl w:ilvl="0" w:tplc="4C5E33DA">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C9D10F5"/>
    <w:multiLevelType w:val="hybridMultilevel"/>
    <w:tmpl w:val="1A00B7AE"/>
    <w:lvl w:ilvl="0" w:tplc="887C9A5A">
      <w:start w:val="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355589A"/>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54591"/>
    <w:multiLevelType w:val="hybridMultilevel"/>
    <w:tmpl w:val="074C473E"/>
    <w:lvl w:ilvl="0" w:tplc="7D1039F0">
      <w:start w:val="3"/>
      <w:numFmt w:val="bullet"/>
      <w:lvlText w:val="-"/>
      <w:lvlJc w:val="left"/>
      <w:pPr>
        <w:ind w:left="1125" w:hanging="360"/>
      </w:pPr>
      <w:rPr>
        <w:rFonts w:ascii="Times New Roman" w:eastAsia="MS Mincho"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6" w15:restartNumberingAfterBreak="0">
    <w:nsid w:val="4A4E5FD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F87F00"/>
    <w:multiLevelType w:val="hybridMultilevel"/>
    <w:tmpl w:val="CDC21FE4"/>
    <w:lvl w:ilvl="0" w:tplc="92CC2C10">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5995754C"/>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00450"/>
    <w:multiLevelType w:val="hybridMultilevel"/>
    <w:tmpl w:val="55A4CB7C"/>
    <w:lvl w:ilvl="0" w:tplc="9636022A">
      <w:numFmt w:val="bullet"/>
      <w:lvlText w:val="-"/>
      <w:lvlJc w:val="left"/>
      <w:pPr>
        <w:ind w:left="720" w:hanging="360"/>
      </w:pPr>
      <w:rPr>
        <w:rFonts w:ascii="Calibri" w:eastAsia="宋体"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421B20"/>
    <w:multiLevelType w:val="hybridMultilevel"/>
    <w:tmpl w:val="783E500E"/>
    <w:lvl w:ilvl="0" w:tplc="A554F3C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6D6798E"/>
    <w:multiLevelType w:val="hybridMultilevel"/>
    <w:tmpl w:val="6BD65B04"/>
    <w:lvl w:ilvl="0" w:tplc="550E7EC2">
      <w:start w:val="8"/>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6"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B1B3030"/>
    <w:multiLevelType w:val="hybridMultilevel"/>
    <w:tmpl w:val="B9B84C4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031F58"/>
    <w:multiLevelType w:val="hybridMultilevel"/>
    <w:tmpl w:val="8FF2B476"/>
    <w:lvl w:ilvl="0" w:tplc="2F760DE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17"/>
  </w:num>
  <w:num w:numId="3">
    <w:abstractNumId w:val="24"/>
  </w:num>
  <w:num w:numId="4">
    <w:abstractNumId w:val="19"/>
  </w:num>
  <w:num w:numId="5">
    <w:abstractNumId w:val="23"/>
  </w:num>
  <w:num w:numId="6">
    <w:abstractNumId w:val="11"/>
  </w:num>
  <w:num w:numId="7">
    <w:abstractNumId w:val="28"/>
  </w:num>
  <w:num w:numId="8">
    <w:abstractNumId w:val="16"/>
  </w:num>
  <w:num w:numId="9">
    <w:abstractNumId w:val="18"/>
  </w:num>
  <w:num w:numId="10">
    <w:abstractNumId w:val="17"/>
  </w:num>
  <w:num w:numId="11">
    <w:abstractNumId w:val="25"/>
  </w:num>
  <w:num w:numId="12">
    <w:abstractNumId w:val="29"/>
  </w:num>
  <w:num w:numId="13">
    <w:abstractNumId w:val="8"/>
  </w:num>
  <w:num w:numId="14">
    <w:abstractNumId w:val="5"/>
  </w:num>
  <w:num w:numId="15">
    <w:abstractNumId w:val="12"/>
  </w:num>
  <w:num w:numId="16">
    <w:abstractNumId w:val="9"/>
  </w:num>
  <w:num w:numId="17">
    <w:abstractNumId w:val="22"/>
  </w:num>
  <w:num w:numId="18">
    <w:abstractNumId w:val="14"/>
  </w:num>
  <w:num w:numId="19">
    <w:abstractNumId w:val="15"/>
  </w:num>
  <w:num w:numId="20">
    <w:abstractNumId w:val="13"/>
  </w:num>
  <w:num w:numId="21">
    <w:abstractNumId w:val="1"/>
  </w:num>
  <w:num w:numId="22">
    <w:abstractNumId w:val="20"/>
  </w:num>
  <w:num w:numId="23">
    <w:abstractNumId w:val="0"/>
  </w:num>
  <w:num w:numId="24">
    <w:abstractNumId w:val="27"/>
  </w:num>
  <w:num w:numId="25">
    <w:abstractNumId w:val="17"/>
  </w:num>
  <w:num w:numId="26">
    <w:abstractNumId w:val="17"/>
  </w:num>
  <w:num w:numId="27">
    <w:abstractNumId w:val="17"/>
  </w:num>
  <w:num w:numId="28">
    <w:abstractNumId w:val="21"/>
  </w:num>
  <w:num w:numId="29">
    <w:abstractNumId w:val="2"/>
  </w:num>
  <w:num w:numId="30">
    <w:abstractNumId w:val="30"/>
  </w:num>
  <w:num w:numId="31">
    <w:abstractNumId w:val="4"/>
  </w:num>
  <w:num w:numId="32">
    <w:abstractNumId w:val="26"/>
  </w:num>
  <w:num w:numId="33">
    <w:abstractNumId w:val="6"/>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C9F"/>
    <w:rsid w:val="000030D4"/>
    <w:rsid w:val="00005FB3"/>
    <w:rsid w:val="00024DE5"/>
    <w:rsid w:val="00034A60"/>
    <w:rsid w:val="00034A66"/>
    <w:rsid w:val="000373E0"/>
    <w:rsid w:val="00054080"/>
    <w:rsid w:val="00055A4D"/>
    <w:rsid w:val="000944EC"/>
    <w:rsid w:val="000A7BD8"/>
    <w:rsid w:val="000B05FD"/>
    <w:rsid w:val="000B65A9"/>
    <w:rsid w:val="000E38A2"/>
    <w:rsid w:val="000E5ED5"/>
    <w:rsid w:val="000F29E2"/>
    <w:rsid w:val="000F35AB"/>
    <w:rsid w:val="000F5B57"/>
    <w:rsid w:val="00107A4A"/>
    <w:rsid w:val="001259F0"/>
    <w:rsid w:val="0012659F"/>
    <w:rsid w:val="00144FE8"/>
    <w:rsid w:val="0015069F"/>
    <w:rsid w:val="00151506"/>
    <w:rsid w:val="00155445"/>
    <w:rsid w:val="00185CC8"/>
    <w:rsid w:val="0019234D"/>
    <w:rsid w:val="001A5F27"/>
    <w:rsid w:val="001E2959"/>
    <w:rsid w:val="001E7ECF"/>
    <w:rsid w:val="00201212"/>
    <w:rsid w:val="00202DED"/>
    <w:rsid w:val="00210860"/>
    <w:rsid w:val="0022307F"/>
    <w:rsid w:val="002265FB"/>
    <w:rsid w:val="002705C5"/>
    <w:rsid w:val="00270F0F"/>
    <w:rsid w:val="00294A89"/>
    <w:rsid w:val="002A0806"/>
    <w:rsid w:val="002A19C0"/>
    <w:rsid w:val="002A412F"/>
    <w:rsid w:val="002C1E12"/>
    <w:rsid w:val="002D3746"/>
    <w:rsid w:val="002D76E5"/>
    <w:rsid w:val="002E38D2"/>
    <w:rsid w:val="002E5915"/>
    <w:rsid w:val="002E76A5"/>
    <w:rsid w:val="003018E0"/>
    <w:rsid w:val="00306E8E"/>
    <w:rsid w:val="003340FD"/>
    <w:rsid w:val="003544A5"/>
    <w:rsid w:val="0036685E"/>
    <w:rsid w:val="00376E0D"/>
    <w:rsid w:val="00377462"/>
    <w:rsid w:val="00385DD1"/>
    <w:rsid w:val="003A2E6E"/>
    <w:rsid w:val="003C4317"/>
    <w:rsid w:val="003E1E8B"/>
    <w:rsid w:val="003F4B76"/>
    <w:rsid w:val="0040489B"/>
    <w:rsid w:val="00406A3D"/>
    <w:rsid w:val="00414BE2"/>
    <w:rsid w:val="004160EF"/>
    <w:rsid w:val="00416B6C"/>
    <w:rsid w:val="00416EA7"/>
    <w:rsid w:val="0042269B"/>
    <w:rsid w:val="004235D5"/>
    <w:rsid w:val="00445C9F"/>
    <w:rsid w:val="0045317F"/>
    <w:rsid w:val="004611AA"/>
    <w:rsid w:val="00466DD8"/>
    <w:rsid w:val="00484988"/>
    <w:rsid w:val="004B5C53"/>
    <w:rsid w:val="004B6C4E"/>
    <w:rsid w:val="004C5B57"/>
    <w:rsid w:val="004D2865"/>
    <w:rsid w:val="004E6F1C"/>
    <w:rsid w:val="004F7650"/>
    <w:rsid w:val="0050053D"/>
    <w:rsid w:val="005057EC"/>
    <w:rsid w:val="00525819"/>
    <w:rsid w:val="00534789"/>
    <w:rsid w:val="005401EA"/>
    <w:rsid w:val="00541D8B"/>
    <w:rsid w:val="00554E48"/>
    <w:rsid w:val="00561663"/>
    <w:rsid w:val="005647CC"/>
    <w:rsid w:val="005715D9"/>
    <w:rsid w:val="0058259B"/>
    <w:rsid w:val="00582656"/>
    <w:rsid w:val="00591AAE"/>
    <w:rsid w:val="005B56D3"/>
    <w:rsid w:val="005C1383"/>
    <w:rsid w:val="005D1CCE"/>
    <w:rsid w:val="005D2706"/>
    <w:rsid w:val="005E274E"/>
    <w:rsid w:val="005E6BC2"/>
    <w:rsid w:val="005F545D"/>
    <w:rsid w:val="00607819"/>
    <w:rsid w:val="006152A2"/>
    <w:rsid w:val="006215E8"/>
    <w:rsid w:val="00622224"/>
    <w:rsid w:val="0063547C"/>
    <w:rsid w:val="006502C5"/>
    <w:rsid w:val="00654C24"/>
    <w:rsid w:val="00655400"/>
    <w:rsid w:val="00671FD3"/>
    <w:rsid w:val="00675453"/>
    <w:rsid w:val="006A05A6"/>
    <w:rsid w:val="006A0C3A"/>
    <w:rsid w:val="006B0A02"/>
    <w:rsid w:val="006C10B9"/>
    <w:rsid w:val="006D289F"/>
    <w:rsid w:val="006D4D9C"/>
    <w:rsid w:val="006E47AB"/>
    <w:rsid w:val="00701590"/>
    <w:rsid w:val="00702AE5"/>
    <w:rsid w:val="00707F9F"/>
    <w:rsid w:val="00761504"/>
    <w:rsid w:val="0076446D"/>
    <w:rsid w:val="0077172D"/>
    <w:rsid w:val="00792216"/>
    <w:rsid w:val="00796179"/>
    <w:rsid w:val="007A0868"/>
    <w:rsid w:val="007C79B8"/>
    <w:rsid w:val="007D6D98"/>
    <w:rsid w:val="007E10B5"/>
    <w:rsid w:val="007F7377"/>
    <w:rsid w:val="007F7C90"/>
    <w:rsid w:val="00801206"/>
    <w:rsid w:val="00804AC0"/>
    <w:rsid w:val="008123C5"/>
    <w:rsid w:val="008134B2"/>
    <w:rsid w:val="0082018C"/>
    <w:rsid w:val="00834572"/>
    <w:rsid w:val="00841CF2"/>
    <w:rsid w:val="008429AA"/>
    <w:rsid w:val="00855E6B"/>
    <w:rsid w:val="00857C9A"/>
    <w:rsid w:val="0086559C"/>
    <w:rsid w:val="00870B7C"/>
    <w:rsid w:val="00896A48"/>
    <w:rsid w:val="008A250E"/>
    <w:rsid w:val="008C711D"/>
    <w:rsid w:val="008E0FC7"/>
    <w:rsid w:val="008E2B70"/>
    <w:rsid w:val="008E64FB"/>
    <w:rsid w:val="008F042B"/>
    <w:rsid w:val="008F150E"/>
    <w:rsid w:val="00900A90"/>
    <w:rsid w:val="00903CED"/>
    <w:rsid w:val="00915FE6"/>
    <w:rsid w:val="0092146D"/>
    <w:rsid w:val="009318E9"/>
    <w:rsid w:val="00950447"/>
    <w:rsid w:val="0095332D"/>
    <w:rsid w:val="0095657A"/>
    <w:rsid w:val="0095728F"/>
    <w:rsid w:val="009600CB"/>
    <w:rsid w:val="00963EBA"/>
    <w:rsid w:val="0097661C"/>
    <w:rsid w:val="00981B9C"/>
    <w:rsid w:val="0098253D"/>
    <w:rsid w:val="00985F8A"/>
    <w:rsid w:val="00991E22"/>
    <w:rsid w:val="0099306A"/>
    <w:rsid w:val="0099483C"/>
    <w:rsid w:val="009A7106"/>
    <w:rsid w:val="009C3515"/>
    <w:rsid w:val="009C4072"/>
    <w:rsid w:val="009D6145"/>
    <w:rsid w:val="009E75AB"/>
    <w:rsid w:val="009F203A"/>
    <w:rsid w:val="009F6246"/>
    <w:rsid w:val="009F7B39"/>
    <w:rsid w:val="00A011BA"/>
    <w:rsid w:val="00A03181"/>
    <w:rsid w:val="00A06185"/>
    <w:rsid w:val="00A179AE"/>
    <w:rsid w:val="00A21ED5"/>
    <w:rsid w:val="00A25C6A"/>
    <w:rsid w:val="00A44927"/>
    <w:rsid w:val="00A51045"/>
    <w:rsid w:val="00A54580"/>
    <w:rsid w:val="00A57127"/>
    <w:rsid w:val="00A64157"/>
    <w:rsid w:val="00A7174F"/>
    <w:rsid w:val="00A83269"/>
    <w:rsid w:val="00AC0CE3"/>
    <w:rsid w:val="00AF2210"/>
    <w:rsid w:val="00AF6D53"/>
    <w:rsid w:val="00B0765D"/>
    <w:rsid w:val="00B26E3C"/>
    <w:rsid w:val="00B30E69"/>
    <w:rsid w:val="00B3268D"/>
    <w:rsid w:val="00B342B7"/>
    <w:rsid w:val="00B5025C"/>
    <w:rsid w:val="00B50512"/>
    <w:rsid w:val="00B534C4"/>
    <w:rsid w:val="00B54BAF"/>
    <w:rsid w:val="00B55D22"/>
    <w:rsid w:val="00B5602D"/>
    <w:rsid w:val="00B77A39"/>
    <w:rsid w:val="00B86383"/>
    <w:rsid w:val="00BA1164"/>
    <w:rsid w:val="00BA7CB4"/>
    <w:rsid w:val="00BC3501"/>
    <w:rsid w:val="00BD5AD1"/>
    <w:rsid w:val="00BF2E20"/>
    <w:rsid w:val="00C0293A"/>
    <w:rsid w:val="00C07BFC"/>
    <w:rsid w:val="00C21D43"/>
    <w:rsid w:val="00C2290A"/>
    <w:rsid w:val="00C3199D"/>
    <w:rsid w:val="00C46FB2"/>
    <w:rsid w:val="00C577AC"/>
    <w:rsid w:val="00C61FF4"/>
    <w:rsid w:val="00C665C4"/>
    <w:rsid w:val="00C8421A"/>
    <w:rsid w:val="00C92AF8"/>
    <w:rsid w:val="00C97CD6"/>
    <w:rsid w:val="00CA2BF3"/>
    <w:rsid w:val="00CB56C8"/>
    <w:rsid w:val="00CC3854"/>
    <w:rsid w:val="00CC77ED"/>
    <w:rsid w:val="00CD13FF"/>
    <w:rsid w:val="00CE2D76"/>
    <w:rsid w:val="00CE2FE0"/>
    <w:rsid w:val="00CF4C0B"/>
    <w:rsid w:val="00D0615E"/>
    <w:rsid w:val="00D13FF3"/>
    <w:rsid w:val="00D24B65"/>
    <w:rsid w:val="00D324F8"/>
    <w:rsid w:val="00D327E6"/>
    <w:rsid w:val="00D3334F"/>
    <w:rsid w:val="00D5420E"/>
    <w:rsid w:val="00D63CF1"/>
    <w:rsid w:val="00D645C9"/>
    <w:rsid w:val="00D65050"/>
    <w:rsid w:val="00D77DEE"/>
    <w:rsid w:val="00D87205"/>
    <w:rsid w:val="00D87FCD"/>
    <w:rsid w:val="00D901C5"/>
    <w:rsid w:val="00D9196E"/>
    <w:rsid w:val="00DA71D9"/>
    <w:rsid w:val="00DB2F0D"/>
    <w:rsid w:val="00DC1BAC"/>
    <w:rsid w:val="00DE1B31"/>
    <w:rsid w:val="00DE6647"/>
    <w:rsid w:val="00DF2464"/>
    <w:rsid w:val="00E11748"/>
    <w:rsid w:val="00E22A61"/>
    <w:rsid w:val="00E30B82"/>
    <w:rsid w:val="00E33DA1"/>
    <w:rsid w:val="00E51295"/>
    <w:rsid w:val="00E61603"/>
    <w:rsid w:val="00E7143C"/>
    <w:rsid w:val="00E77E83"/>
    <w:rsid w:val="00E8094C"/>
    <w:rsid w:val="00E811D2"/>
    <w:rsid w:val="00E83811"/>
    <w:rsid w:val="00EA32F9"/>
    <w:rsid w:val="00EB66CC"/>
    <w:rsid w:val="00EC04A4"/>
    <w:rsid w:val="00EC6B6D"/>
    <w:rsid w:val="00ED41A5"/>
    <w:rsid w:val="00ED4DF4"/>
    <w:rsid w:val="00ED7069"/>
    <w:rsid w:val="00EE14BC"/>
    <w:rsid w:val="00EE2238"/>
    <w:rsid w:val="00EF04FE"/>
    <w:rsid w:val="00EF2B72"/>
    <w:rsid w:val="00EF5966"/>
    <w:rsid w:val="00F156AC"/>
    <w:rsid w:val="00F26411"/>
    <w:rsid w:val="00F34AC1"/>
    <w:rsid w:val="00F71A74"/>
    <w:rsid w:val="00F7403B"/>
    <w:rsid w:val="00F7717F"/>
    <w:rsid w:val="00F81D3F"/>
    <w:rsid w:val="00F83501"/>
    <w:rsid w:val="00F838A3"/>
    <w:rsid w:val="00F8699E"/>
    <w:rsid w:val="00FA036C"/>
    <w:rsid w:val="00FA1B82"/>
    <w:rsid w:val="00FA4126"/>
    <w:rsid w:val="00FA71D7"/>
    <w:rsid w:val="00FC3A22"/>
    <w:rsid w:val="00FD43A4"/>
    <w:rsid w:val="00FE02B3"/>
    <w:rsid w:val="00FE66FB"/>
    <w:rsid w:val="00FE758B"/>
    <w:rsid w:val="00FF3377"/>
    <w:rsid w:val="00FF3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33F4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B534C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a8">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E83811"/>
    <w:rPr>
      <w:rFonts w:eastAsia="宋体"/>
      <w:sz w:val="22"/>
      <w:lang w:eastAsia="en-US"/>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8"/>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aa">
    <w:name w:val="Balloon Text"/>
    <w:basedOn w:val="a"/>
    <w:link w:val="ab"/>
    <w:uiPriority w:val="99"/>
    <w:semiHidden/>
    <w:unhideWhenUsed/>
    <w:rsid w:val="00EE14BC"/>
    <w:rPr>
      <w:sz w:val="18"/>
      <w:szCs w:val="18"/>
    </w:rPr>
  </w:style>
  <w:style w:type="character" w:customStyle="1" w:styleId="ab">
    <w:name w:val="批注框文本 字符"/>
    <w:basedOn w:val="a0"/>
    <w:link w:val="aa"/>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a"/>
    <w:next w:val="a"/>
    <w:rsid w:val="003E1E8B"/>
    <w:pPr>
      <w:widowControl/>
      <w:numPr>
        <w:numId w:val="6"/>
      </w:numPr>
      <w:spacing w:after="60"/>
      <w:ind w:right="-96"/>
      <w:jc w:val="left"/>
    </w:pPr>
    <w:rPr>
      <w:rFonts w:ascii="Times New Roman" w:hAnsi="Times New Roman"/>
      <w:kern w:val="0"/>
      <w:sz w:val="20"/>
      <w:szCs w:val="16"/>
      <w:lang w:eastAsia="en-US"/>
    </w:rPr>
  </w:style>
  <w:style w:type="table" w:styleId="ac">
    <w:name w:val="Table Grid"/>
    <w:basedOn w:val="a1"/>
    <w:rsid w:val="00E51295"/>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51295"/>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E51295"/>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E5129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E51295"/>
    <w:rPr>
      <w:rFonts w:ascii="Arial" w:eastAsia="MS Mincho" w:hAnsi="Arial" w:cs="Times New Roman"/>
      <w:i/>
      <w:noProof/>
      <w:kern w:val="0"/>
      <w:sz w:val="18"/>
      <w:szCs w:val="24"/>
      <w:lang w:val="en-GB" w:eastAsia="en-GB"/>
    </w:rPr>
  </w:style>
  <w:style w:type="character" w:styleId="ad">
    <w:name w:val="annotation reference"/>
    <w:uiPriority w:val="99"/>
    <w:semiHidden/>
    <w:rsid w:val="00C577AC"/>
    <w:rPr>
      <w:sz w:val="16"/>
      <w:szCs w:val="16"/>
    </w:rPr>
  </w:style>
  <w:style w:type="paragraph" w:styleId="ae">
    <w:name w:val="annotation text"/>
    <w:basedOn w:val="a"/>
    <w:link w:val="af"/>
    <w:uiPriority w:val="99"/>
    <w:semiHidden/>
    <w:rsid w:val="00C577AC"/>
    <w:pPr>
      <w:widowControl/>
      <w:spacing w:before="40"/>
      <w:jc w:val="left"/>
    </w:pPr>
    <w:rPr>
      <w:rFonts w:ascii="Arial" w:eastAsia="MS Mincho" w:hAnsi="Arial"/>
      <w:kern w:val="0"/>
      <w:sz w:val="20"/>
      <w:szCs w:val="20"/>
      <w:lang w:val="en-GB" w:eastAsia="en-GB"/>
    </w:rPr>
  </w:style>
  <w:style w:type="character" w:customStyle="1" w:styleId="af">
    <w:name w:val="批注文字 字符"/>
    <w:basedOn w:val="a0"/>
    <w:link w:val="ae"/>
    <w:uiPriority w:val="99"/>
    <w:semiHidden/>
    <w:rsid w:val="00C577AC"/>
    <w:rPr>
      <w:rFonts w:ascii="Arial" w:eastAsia="MS Mincho" w:hAnsi="Arial" w:cs="Times New Roman"/>
      <w:kern w:val="0"/>
      <w:sz w:val="20"/>
      <w:szCs w:val="20"/>
      <w:lang w:val="en-GB" w:eastAsia="en-GB"/>
    </w:rPr>
  </w:style>
  <w:style w:type="paragraph" w:styleId="af0">
    <w:name w:val="annotation subject"/>
    <w:basedOn w:val="ae"/>
    <w:next w:val="ae"/>
    <w:link w:val="af1"/>
    <w:uiPriority w:val="99"/>
    <w:semiHidden/>
    <w:unhideWhenUsed/>
    <w:rsid w:val="008429AA"/>
    <w:pPr>
      <w:widowControl w:val="0"/>
      <w:spacing w:before="0"/>
      <w:jc w:val="both"/>
    </w:pPr>
    <w:rPr>
      <w:rFonts w:ascii="Calibri" w:eastAsia="宋体" w:hAnsi="Calibri"/>
      <w:b/>
      <w:bCs/>
      <w:kern w:val="2"/>
      <w:lang w:val="en-US" w:eastAsia="zh-CN"/>
    </w:rPr>
  </w:style>
  <w:style w:type="character" w:customStyle="1" w:styleId="af1">
    <w:name w:val="批注主题 字符"/>
    <w:basedOn w:val="af"/>
    <w:link w:val="af0"/>
    <w:uiPriority w:val="99"/>
    <w:semiHidden/>
    <w:rsid w:val="008429AA"/>
    <w:rPr>
      <w:rFonts w:ascii="Calibri" w:eastAsia="宋体" w:hAnsi="Calibri" w:cs="Times New Roman"/>
      <w:b/>
      <w:bCs/>
      <w:kern w:val="0"/>
      <w:sz w:val="20"/>
      <w:szCs w:val="20"/>
      <w:lang w:val="en-GB" w:eastAsia="en-GB"/>
    </w:rPr>
  </w:style>
  <w:style w:type="paragraph" w:styleId="af2">
    <w:name w:val="Revision"/>
    <w:hidden/>
    <w:uiPriority w:val="99"/>
    <w:semiHidden/>
    <w:rsid w:val="00B55D22"/>
    <w:rPr>
      <w:rFonts w:ascii="Calibri" w:eastAsia="宋体" w:hAnsi="Calibri" w:cs="Times New Roman"/>
    </w:rPr>
  </w:style>
  <w:style w:type="paragraph" w:customStyle="1" w:styleId="B4">
    <w:name w:val="B4"/>
    <w:basedOn w:val="41"/>
    <w:link w:val="B4Char"/>
    <w:rsid w:val="004E6F1C"/>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ja-JP"/>
    </w:rPr>
  </w:style>
  <w:style w:type="paragraph" w:customStyle="1" w:styleId="B5">
    <w:name w:val="B5"/>
    <w:basedOn w:val="5"/>
    <w:link w:val="B5Char"/>
    <w:rsid w:val="004E6F1C"/>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locked/>
    <w:rsid w:val="004E6F1C"/>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E6F1C"/>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4E6F1C"/>
    <w:pPr>
      <w:ind w:left="1440" w:hanging="360"/>
      <w:contextualSpacing/>
    </w:pPr>
  </w:style>
  <w:style w:type="paragraph" w:styleId="5">
    <w:name w:val="List 5"/>
    <w:basedOn w:val="a"/>
    <w:uiPriority w:val="99"/>
    <w:semiHidden/>
    <w:unhideWhenUsed/>
    <w:rsid w:val="004E6F1C"/>
    <w:pPr>
      <w:ind w:left="1800" w:hanging="360"/>
      <w:contextualSpacing/>
    </w:pPr>
  </w:style>
  <w:style w:type="character" w:customStyle="1" w:styleId="B1Char1">
    <w:name w:val="B1 Char1"/>
    <w:qFormat/>
    <w:rsid w:val="00B534C4"/>
    <w:rPr>
      <w:rFonts w:eastAsia="Times New Roman"/>
      <w:lang w:val="en-GB" w:eastAsia="ja-JP"/>
    </w:rPr>
  </w:style>
  <w:style w:type="character" w:customStyle="1" w:styleId="40">
    <w:name w:val="标题 4 字符"/>
    <w:basedOn w:val="a0"/>
    <w:link w:val="4"/>
    <w:uiPriority w:val="9"/>
    <w:semiHidden/>
    <w:rsid w:val="00B534C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58740">
      <w:bodyDiv w:val="1"/>
      <w:marLeft w:val="0"/>
      <w:marRight w:val="0"/>
      <w:marTop w:val="0"/>
      <w:marBottom w:val="0"/>
      <w:divBdr>
        <w:top w:val="none" w:sz="0" w:space="0" w:color="auto"/>
        <w:left w:val="none" w:sz="0" w:space="0" w:color="auto"/>
        <w:bottom w:val="none" w:sz="0" w:space="0" w:color="auto"/>
        <w:right w:val="none" w:sz="0" w:space="0" w:color="auto"/>
      </w:divBdr>
      <w:divsChild>
        <w:div w:id="340742566">
          <w:marLeft w:val="446"/>
          <w:marRight w:val="0"/>
          <w:marTop w:val="0"/>
          <w:marBottom w:val="0"/>
          <w:divBdr>
            <w:top w:val="none" w:sz="0" w:space="0" w:color="auto"/>
            <w:left w:val="none" w:sz="0" w:space="0" w:color="auto"/>
            <w:bottom w:val="none" w:sz="0" w:space="0" w:color="auto"/>
            <w:right w:val="none" w:sz="0" w:space="0" w:color="auto"/>
          </w:divBdr>
        </w:div>
        <w:div w:id="1332563350">
          <w:marLeft w:val="446"/>
          <w:marRight w:val="0"/>
          <w:marTop w:val="0"/>
          <w:marBottom w:val="0"/>
          <w:divBdr>
            <w:top w:val="none" w:sz="0" w:space="0" w:color="auto"/>
            <w:left w:val="none" w:sz="0" w:space="0" w:color="auto"/>
            <w:bottom w:val="none" w:sz="0" w:space="0" w:color="auto"/>
            <w:right w:val="none" w:sz="0" w:space="0" w:color="auto"/>
          </w:divBdr>
        </w:div>
      </w:divsChild>
    </w:div>
    <w:div w:id="180862059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389E9-80B6-4B97-8836-A5D731A83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Sharp(Fangying Xiao)</cp:lastModifiedBy>
  <cp:revision>27</cp:revision>
  <dcterms:created xsi:type="dcterms:W3CDTF">2021-10-21T09:53:00Z</dcterms:created>
  <dcterms:modified xsi:type="dcterms:W3CDTF">2022-01-11T00:40:00Z</dcterms:modified>
</cp:coreProperties>
</file>